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8A46DD">
        <w:rPr>
          <w:rFonts w:ascii="Times New Roman" w:hAnsi="Times New Roman" w:cs="Times New Roman"/>
          <w:sz w:val="24"/>
          <w:szCs w:val="24"/>
        </w:rPr>
        <w:t>7</w:t>
      </w:r>
      <w:r w:rsidR="00B37B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61C7E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Wójta Gminy Dźwierzuty</w:t>
      </w:r>
    </w:p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E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EB">
        <w:rPr>
          <w:rFonts w:ascii="Times New Roman" w:hAnsi="Times New Roman" w:cs="Times New Roman"/>
          <w:sz w:val="24"/>
          <w:szCs w:val="24"/>
        </w:rPr>
        <w:t>września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61C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6176" w:rsidRPr="00BB5550" w:rsidRDefault="00766176" w:rsidP="00F9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176" w:rsidRPr="00477C97" w:rsidRDefault="00766176" w:rsidP="00F90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C97">
        <w:rPr>
          <w:rFonts w:ascii="Times New Roman" w:hAnsi="Times New Roman" w:cs="Times New Roman"/>
          <w:b/>
          <w:bCs/>
          <w:sz w:val="24"/>
          <w:szCs w:val="24"/>
        </w:rPr>
        <w:t>Założenia i wskaźniki do projektu  budżetu Gminy Dźwierzuty na rok 201</w:t>
      </w:r>
      <w:r w:rsidR="00861C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77C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6176" w:rsidRPr="00BB5550" w:rsidRDefault="00766176" w:rsidP="00F9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Przy projektowaniu budżetu będą wzięte pod uwagę </w:t>
      </w:r>
      <w:r w:rsidR="00D004E9">
        <w:rPr>
          <w:rFonts w:ascii="Times New Roman" w:hAnsi="Times New Roman" w:cs="Times New Roman"/>
          <w:sz w:val="24"/>
          <w:szCs w:val="24"/>
        </w:rPr>
        <w:t xml:space="preserve">m.in. </w:t>
      </w:r>
      <w:r w:rsidRPr="00BB5550">
        <w:rPr>
          <w:rFonts w:ascii="Times New Roman" w:hAnsi="Times New Roman" w:cs="Times New Roman"/>
          <w:sz w:val="24"/>
          <w:szCs w:val="24"/>
        </w:rPr>
        <w:t xml:space="preserve">założenia projektu budżetu państwa.  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Z informacji na temat wybranych wskaźników makroekonomicznych Ministerstwa Finansów 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stanowiących podstawę do prac nad projektem ustawy budżetowej na 201</w:t>
      </w:r>
      <w:r w:rsidR="00861C7E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wynikają 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następujące szacunki: </w:t>
      </w:r>
    </w:p>
    <w:p w:rsidR="00766176" w:rsidRDefault="00D004E9" w:rsidP="00F90B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6176" w:rsidRPr="00BB5550">
        <w:rPr>
          <w:rFonts w:ascii="Times New Roman" w:hAnsi="Times New Roman" w:cs="Times New Roman"/>
          <w:sz w:val="24"/>
          <w:szCs w:val="24"/>
        </w:rPr>
        <w:t>zrost</w:t>
      </w:r>
      <w:r>
        <w:rPr>
          <w:rFonts w:ascii="Times New Roman" w:hAnsi="Times New Roman" w:cs="Times New Roman"/>
          <w:sz w:val="24"/>
          <w:szCs w:val="24"/>
        </w:rPr>
        <w:t xml:space="preserve"> w 2014r. </w:t>
      </w:r>
      <w:r w:rsidR="00766176" w:rsidRPr="00BB5550">
        <w:rPr>
          <w:rFonts w:ascii="Times New Roman" w:hAnsi="Times New Roman" w:cs="Times New Roman"/>
          <w:sz w:val="24"/>
          <w:szCs w:val="24"/>
        </w:rPr>
        <w:t xml:space="preserve">PKB o </w:t>
      </w:r>
      <w:r w:rsidR="00FA3CAD">
        <w:rPr>
          <w:rFonts w:ascii="Times New Roman" w:hAnsi="Times New Roman" w:cs="Times New Roman"/>
          <w:sz w:val="24"/>
          <w:szCs w:val="24"/>
        </w:rPr>
        <w:t>2</w:t>
      </w:r>
      <w:r w:rsidR="00766176" w:rsidRPr="00BB5550">
        <w:rPr>
          <w:rFonts w:ascii="Times New Roman" w:hAnsi="Times New Roman" w:cs="Times New Roman"/>
          <w:sz w:val="24"/>
          <w:szCs w:val="24"/>
        </w:rPr>
        <w:t>,</w:t>
      </w:r>
      <w:r w:rsidR="00062B78">
        <w:rPr>
          <w:rFonts w:ascii="Times New Roman" w:hAnsi="Times New Roman" w:cs="Times New Roman"/>
          <w:sz w:val="24"/>
          <w:szCs w:val="24"/>
        </w:rPr>
        <w:t>5</w:t>
      </w:r>
      <w:r w:rsidR="00766176" w:rsidRPr="00BB5550">
        <w:rPr>
          <w:rFonts w:ascii="Times New Roman" w:hAnsi="Times New Roman" w:cs="Times New Roman"/>
          <w:sz w:val="24"/>
          <w:szCs w:val="24"/>
        </w:rPr>
        <w:t xml:space="preserve"> %, </w:t>
      </w:r>
    </w:p>
    <w:p w:rsidR="00EA5620" w:rsidRDefault="00EA5620" w:rsidP="00F90B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prognozowana inflacja średnioroczna na 2014r. (średnioroczny wskaźnik cen towarów i usług konsumpcyjnych) wyniesie 2,4%,</w:t>
      </w:r>
    </w:p>
    <w:p w:rsidR="00766176" w:rsidRDefault="00766176" w:rsidP="00F90B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90B50">
        <w:rPr>
          <w:rFonts w:ascii="Times New Roman" w:hAnsi="Times New Roman" w:cs="Times New Roman"/>
        </w:rPr>
        <w:t xml:space="preserve">wzrost przeciętnego nominalnego wynagrodzenie w gospodarce narodowej na poziomie </w:t>
      </w:r>
      <w:r w:rsidR="00062B78">
        <w:rPr>
          <w:rFonts w:ascii="Times New Roman" w:hAnsi="Times New Roman" w:cs="Times New Roman"/>
        </w:rPr>
        <w:t>3</w:t>
      </w:r>
      <w:r w:rsidRPr="00F90B50">
        <w:rPr>
          <w:rFonts w:ascii="Times New Roman" w:hAnsi="Times New Roman" w:cs="Times New Roman"/>
        </w:rPr>
        <w:t>,</w:t>
      </w:r>
      <w:r w:rsidR="00062B78">
        <w:rPr>
          <w:rFonts w:ascii="Times New Roman" w:hAnsi="Times New Roman" w:cs="Times New Roman"/>
        </w:rPr>
        <w:t>5</w:t>
      </w:r>
      <w:r w:rsidRPr="00F90B50">
        <w:rPr>
          <w:rFonts w:ascii="Times New Roman" w:hAnsi="Times New Roman" w:cs="Times New Roman"/>
        </w:rPr>
        <w:t>%, w przypadku Gminy Dźwierzuty</w:t>
      </w:r>
      <w:r w:rsidR="004140A7">
        <w:rPr>
          <w:rFonts w:ascii="Times New Roman" w:hAnsi="Times New Roman" w:cs="Times New Roman"/>
        </w:rPr>
        <w:t xml:space="preserve">, </w:t>
      </w:r>
      <w:r w:rsidR="00EA5620">
        <w:rPr>
          <w:rFonts w:ascii="Times New Roman" w:hAnsi="Times New Roman" w:cs="Times New Roman"/>
        </w:rPr>
        <w:t>w 2014r. nie jest przewidywany wzrost kwoty bazowej wynagrodzeń (w przypadku nauczycieli, podwyżki wynikają ze wzrostu w 2013r.)</w:t>
      </w:r>
    </w:p>
    <w:p w:rsidR="00D004E9" w:rsidRDefault="00D004E9" w:rsidP="00D004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zachowania równowagi budżetowej, o której mowa w art. 242 ust.1 ustawy o finansach publicznych wprowadza się </w:t>
      </w:r>
      <w:r w:rsidRPr="00BF0E07">
        <w:rPr>
          <w:rFonts w:ascii="Times New Roman" w:hAnsi="Times New Roman" w:cs="Times New Roman"/>
          <w:sz w:val="24"/>
          <w:szCs w:val="24"/>
          <w:u w:val="single"/>
        </w:rPr>
        <w:t>maksymalne ograniczenia po stronie wydatków bieżących oraz wydatków o charakterze uznaniowym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4E9" w:rsidRDefault="00D004E9" w:rsidP="00D004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zadania inwestycyjne przy ograniczonych możliwościach wzrostu dochodów własnych wymuszają działania w zakresie: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szczegółowej analizy, racjonalizacji wydatków bieżących, niezbędnych do wypracowania nadwyżki operacyjnej, która pozwoli na realizacje inwestycji gminnych,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dyscypliny budżetowej, poprawy efektywności gospodarowania środkami publicznymi, zwłaszcza w obszarach generujących najwyższe koszty (oświata, pomoc społeczna, administracja),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bądź ograniczanie do niezbędnego minimum dofinansowania zadań, które nie są zadaniami własnymi gminy,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maksymalizacja działań w zakresie pozyskiwania środków finansowych zewnętrznych. </w:t>
      </w:r>
    </w:p>
    <w:p w:rsidR="00D004E9" w:rsidRPr="00F90B50" w:rsidRDefault="00D004E9" w:rsidP="00D004E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powyższe pod uwagę </w:t>
      </w:r>
      <w:r w:rsidRPr="00F90B50">
        <w:rPr>
          <w:rFonts w:ascii="Times New Roman" w:hAnsi="Times New Roman" w:cs="Times New Roman"/>
          <w:sz w:val="24"/>
          <w:szCs w:val="24"/>
        </w:rPr>
        <w:t xml:space="preserve">wydatki bieżące proponuje się przyjąć na poziomie </w:t>
      </w:r>
      <w:r>
        <w:rPr>
          <w:rFonts w:ascii="Times New Roman" w:hAnsi="Times New Roman" w:cs="Times New Roman"/>
          <w:sz w:val="24"/>
          <w:szCs w:val="24"/>
        </w:rPr>
        <w:t xml:space="preserve">przewidywanego wykonania w </w:t>
      </w:r>
      <w:r w:rsidRPr="00F90B5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0B50">
        <w:rPr>
          <w:rFonts w:ascii="Times New Roman" w:hAnsi="Times New Roman" w:cs="Times New Roman"/>
          <w:sz w:val="24"/>
          <w:szCs w:val="24"/>
        </w:rPr>
        <w:t xml:space="preserve"> – w przypadku propozycji zwiększenia planowanych wydatków należy przedłożyć ekonomiczne uzasadnienie wydatku</w:t>
      </w:r>
      <w:r>
        <w:rPr>
          <w:rFonts w:ascii="Times New Roman" w:hAnsi="Times New Roman" w:cs="Times New Roman"/>
          <w:sz w:val="24"/>
          <w:szCs w:val="24"/>
        </w:rPr>
        <w:t xml:space="preserve"> i źródło pokrycia finansowego.</w:t>
      </w:r>
      <w:r w:rsidRPr="00F90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4E9" w:rsidRPr="00BB5550" w:rsidRDefault="00D004E9" w:rsidP="00D004E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04E9" w:rsidRPr="00F90B50" w:rsidRDefault="00D004E9" w:rsidP="00D004E9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766176" w:rsidRPr="00F90B50" w:rsidRDefault="00D004E9" w:rsidP="00D004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</w:t>
      </w:r>
      <w:r w:rsidR="00766176" w:rsidRPr="00F90B50">
        <w:rPr>
          <w:rFonts w:ascii="Times New Roman" w:hAnsi="Times New Roman" w:cs="Times New Roman"/>
        </w:rPr>
        <w:t xml:space="preserve"> uwagi na konieczność zapewnienia środków na regulowanie płatności z tytułu zadłużenia kredytowego</w:t>
      </w:r>
      <w:r w:rsidR="0037037F">
        <w:rPr>
          <w:rFonts w:ascii="Times New Roman" w:hAnsi="Times New Roman" w:cs="Times New Roman"/>
        </w:rPr>
        <w:t xml:space="preserve"> oraz</w:t>
      </w:r>
      <w:r w:rsidR="00766176" w:rsidRPr="00F90B50">
        <w:rPr>
          <w:rFonts w:ascii="Times New Roman" w:hAnsi="Times New Roman" w:cs="Times New Roman"/>
        </w:rPr>
        <w:t xml:space="preserve"> zapewnienia wkładu środków własnych na </w:t>
      </w:r>
      <w:r w:rsidR="00062B78">
        <w:rPr>
          <w:rFonts w:ascii="Times New Roman" w:hAnsi="Times New Roman" w:cs="Times New Roman"/>
        </w:rPr>
        <w:t xml:space="preserve">przedsięwzięcia </w:t>
      </w:r>
      <w:r w:rsidR="00766176" w:rsidRPr="00F90B50">
        <w:rPr>
          <w:rFonts w:ascii="Times New Roman" w:hAnsi="Times New Roman" w:cs="Times New Roman"/>
        </w:rPr>
        <w:t xml:space="preserve"> ujęte w WPF Gminy Dźwierzuty</w:t>
      </w:r>
      <w:r w:rsidR="00062B78">
        <w:rPr>
          <w:rFonts w:ascii="Times New Roman" w:hAnsi="Times New Roman" w:cs="Times New Roman"/>
        </w:rPr>
        <w:t>, kontynuowane, bądź rozpoczęte w 2014r.</w:t>
      </w:r>
      <w:r w:rsidR="00766176" w:rsidRPr="00F90B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planuje się </w:t>
      </w:r>
      <w:r w:rsidRPr="00F90B50">
        <w:rPr>
          <w:rFonts w:ascii="Times New Roman" w:hAnsi="Times New Roman" w:cs="Times New Roman"/>
        </w:rPr>
        <w:t xml:space="preserve">wzrost podatków i opłat lokalnych </w:t>
      </w:r>
      <w:r>
        <w:rPr>
          <w:rFonts w:ascii="Times New Roman" w:hAnsi="Times New Roman" w:cs="Times New Roman"/>
        </w:rPr>
        <w:t>o ok. 2,4</w:t>
      </w:r>
      <w:r w:rsidRPr="00F90B50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  <w:r w:rsidR="00766176" w:rsidRPr="00F90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176" w:rsidRPr="00BB5550" w:rsidRDefault="00D004E9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</w:t>
      </w:r>
      <w:r w:rsidR="00766176" w:rsidRPr="00BB5550">
        <w:rPr>
          <w:rFonts w:ascii="Times New Roman" w:hAnsi="Times New Roman" w:cs="Times New Roman"/>
          <w:sz w:val="24"/>
          <w:szCs w:val="24"/>
        </w:rPr>
        <w:t>odczas konstrukcji projektu budżetu należy kierować się następującymi wytycznymi: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w odniesieniu do dochodów budżetowych: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dochody z podatku rolnego, leśnego</w:t>
      </w:r>
      <w:r w:rsidR="00C928DC">
        <w:rPr>
          <w:rFonts w:ascii="Times New Roman" w:hAnsi="Times New Roman" w:cs="Times New Roman"/>
          <w:sz w:val="24"/>
          <w:szCs w:val="24"/>
        </w:rPr>
        <w:t xml:space="preserve"> i </w:t>
      </w:r>
      <w:r w:rsidRPr="00BB5550">
        <w:rPr>
          <w:rFonts w:ascii="Times New Roman" w:hAnsi="Times New Roman" w:cs="Times New Roman"/>
          <w:sz w:val="24"/>
          <w:szCs w:val="24"/>
        </w:rPr>
        <w:t>od nieruchomości ustala się poprzez podwyższenie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przewidywanych wpływów na 201</w:t>
      </w:r>
      <w:r w:rsidR="0071117E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 o planowany wskaźnik wzrostu stawek podatkowych,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w przypadku podjęcia uchwał podatkowych do czasu sporządzenia budżetu</w:t>
      </w:r>
      <w:r w:rsidR="00D004E9"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należy przyjąć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4E9">
        <w:rPr>
          <w:rFonts w:ascii="Times New Roman" w:hAnsi="Times New Roman" w:cs="Times New Roman"/>
          <w:sz w:val="24"/>
          <w:szCs w:val="24"/>
        </w:rPr>
        <w:t xml:space="preserve">uchwalone </w:t>
      </w:r>
      <w:r w:rsidRPr="00BB5550">
        <w:rPr>
          <w:rFonts w:ascii="Times New Roman" w:hAnsi="Times New Roman" w:cs="Times New Roman"/>
          <w:sz w:val="24"/>
          <w:szCs w:val="24"/>
        </w:rPr>
        <w:t>wskaźniki,</w:t>
      </w:r>
    </w:p>
    <w:p w:rsidR="00766176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wpływy z karty podatkowej, podatek od spadków i darowizn, opłatę skarbową oraz inne opłaty lokalne ustala 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28DC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BB5550">
        <w:rPr>
          <w:rFonts w:ascii="Times New Roman" w:hAnsi="Times New Roman" w:cs="Times New Roman"/>
          <w:sz w:val="24"/>
          <w:szCs w:val="24"/>
        </w:rPr>
        <w:t>przewidywan</w:t>
      </w:r>
      <w:r w:rsidR="00C928DC">
        <w:rPr>
          <w:rFonts w:ascii="Times New Roman" w:hAnsi="Times New Roman" w:cs="Times New Roman"/>
          <w:sz w:val="24"/>
          <w:szCs w:val="24"/>
        </w:rPr>
        <w:t>ego wykonania w 2013r.</w:t>
      </w:r>
      <w:r w:rsidRPr="00BB5550">
        <w:rPr>
          <w:rFonts w:ascii="Times New Roman" w:hAnsi="Times New Roman" w:cs="Times New Roman"/>
          <w:sz w:val="24"/>
          <w:szCs w:val="24"/>
        </w:rPr>
        <w:t>,</w:t>
      </w:r>
    </w:p>
    <w:p w:rsidR="00C928DC" w:rsidRDefault="00C928DC" w:rsidP="00C928D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gospodarowanie odpadami – na podstawie danych z ewidencji oraz stawek uchwalonych przez Radę Gminy,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udziały w podatku dochodowym od osób fizycznych ustala się na poziomie określonym przez Ministerstwo Finansów,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udziały w podatku dochodowym od osób prawnych ustala się na poziomie przewidywanego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wykonania za 201</w:t>
      </w:r>
      <w:r w:rsidR="00062B78">
        <w:rPr>
          <w:rFonts w:ascii="Times New Roman" w:hAnsi="Times New Roman" w:cs="Times New Roman"/>
          <w:sz w:val="24"/>
          <w:szCs w:val="24"/>
        </w:rPr>
        <w:t>3</w:t>
      </w:r>
      <w:r w:rsidR="0037037F"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rok,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dochody z majątku gminy szacuje się na podstawie wykazów mienia komunalnego </w:t>
      </w:r>
      <w:r w:rsidR="00C928DC"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przeznaczonego do sprzedaży w 201</w:t>
      </w:r>
      <w:r w:rsidR="00062B78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roku, zawartych umów dzierżawy i wieczystego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użytkowania gruntów wg stanu na 30.09.201</w:t>
      </w:r>
      <w:r w:rsidR="00062B78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powiększone o przewidywane wpłaty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tytułu sprzedaży lub oddania w wieczyste użytkowanie gruntów w 201</w:t>
      </w:r>
      <w:r w:rsidR="00062B78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pozostałe dochody, w tym odsetki od lokat bankowych na rok 201</w:t>
      </w:r>
      <w:r w:rsidR="00062B78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przyjmuje się na poziomie przewidywanego wykonania za 201</w:t>
      </w:r>
      <w:r w:rsidR="00062B78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subwencje i dotacje na rok 201</w:t>
      </w:r>
      <w:r w:rsidR="00062B78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przyjmuje się na poziomie podanym przez właściwe organy</w:t>
      </w:r>
      <w:r w:rsidR="0037037F">
        <w:rPr>
          <w:rFonts w:ascii="Times New Roman" w:hAnsi="Times New Roman" w:cs="Times New Roman"/>
          <w:sz w:val="24"/>
          <w:szCs w:val="24"/>
        </w:rPr>
        <w:t>.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w odniesieniu do wydatków budżetowych:</w:t>
      </w:r>
    </w:p>
    <w:p w:rsidR="00766176" w:rsidRPr="00BB5550" w:rsidRDefault="00766176" w:rsidP="0071117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bazą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 xml:space="preserve">wyjściową do sporządzenia planu </w:t>
      </w:r>
      <w:r>
        <w:rPr>
          <w:rFonts w:ascii="Times New Roman" w:hAnsi="Times New Roman" w:cs="Times New Roman"/>
          <w:sz w:val="24"/>
          <w:szCs w:val="24"/>
        </w:rPr>
        <w:t>wydatków</w:t>
      </w:r>
      <w:r w:rsidRPr="00BB5550">
        <w:rPr>
          <w:rFonts w:ascii="Times New Roman" w:hAnsi="Times New Roman" w:cs="Times New Roman"/>
          <w:sz w:val="24"/>
          <w:szCs w:val="24"/>
        </w:rPr>
        <w:t xml:space="preserve"> na rok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jest </w:t>
      </w:r>
      <w:r w:rsidRPr="00BB5550">
        <w:rPr>
          <w:rFonts w:ascii="Times New Roman" w:hAnsi="Times New Roman" w:cs="Times New Roman"/>
          <w:sz w:val="24"/>
          <w:szCs w:val="24"/>
        </w:rPr>
        <w:t>przewidywane wykonanie wydatków za rok 201</w:t>
      </w:r>
      <w:r w:rsidR="00BF0E07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kwota wynagrodzeń do budżetu na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 liczona będzie na podstawie stanu zatrudnienia i wysokości wynagrodzeń za miesiąc wrzesień 201</w:t>
      </w:r>
      <w:r w:rsidR="00BF0E07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 pomnożona przez ewentualny  wskaźnik wzrostu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wynagrodzeń a następnie przez liczbę 12, powiększona o jednorazowe płatności (nagrody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jubileuszowe, odprawy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itp.) oraz skutki finansowe planowanych zmian organizacyjnych,</w:t>
      </w:r>
      <w:r w:rsidR="00BF0E07">
        <w:rPr>
          <w:rFonts w:ascii="Times New Roman" w:hAnsi="Times New Roman" w:cs="Times New Roman"/>
          <w:sz w:val="24"/>
          <w:szCs w:val="24"/>
        </w:rPr>
        <w:t xml:space="preserve"> nie przewiduje wzrostu wynagrodzeń; 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lastRenderedPageBreak/>
        <w:t xml:space="preserve">składki na ubezpieczenie społeczne </w:t>
      </w:r>
      <w:r>
        <w:rPr>
          <w:rFonts w:ascii="Times New Roman" w:hAnsi="Times New Roman" w:cs="Times New Roman"/>
          <w:sz w:val="24"/>
          <w:szCs w:val="24"/>
        </w:rPr>
        <w:t xml:space="preserve">oraz na Fundusz Pracy </w:t>
      </w:r>
      <w:r w:rsidRPr="00BB5550">
        <w:rPr>
          <w:rFonts w:ascii="Times New Roman" w:hAnsi="Times New Roman" w:cs="Times New Roman"/>
          <w:sz w:val="24"/>
          <w:szCs w:val="24"/>
        </w:rPr>
        <w:t>planuje się w wysokości określonej w ustawie z dnia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października 1998 roku o systemie ubezpieczeń społecznych (</w:t>
      </w:r>
      <w:r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BB5550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2009r.</w:t>
      </w:r>
      <w:r w:rsidRPr="00BB5550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BB5550">
        <w:rPr>
          <w:rFonts w:ascii="Times New Roman" w:hAnsi="Times New Roman" w:cs="Times New Roman"/>
          <w:sz w:val="24"/>
          <w:szCs w:val="24"/>
        </w:rPr>
        <w:t>, poz.</w:t>
      </w:r>
      <w:r>
        <w:rPr>
          <w:rFonts w:ascii="Times New Roman" w:hAnsi="Times New Roman" w:cs="Times New Roman"/>
          <w:sz w:val="24"/>
          <w:szCs w:val="24"/>
        </w:rPr>
        <w:t>1585</w:t>
      </w:r>
      <w:r w:rsidRPr="00BB5550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odpisy na zakładowy fundusz świadczeń socjalnych jednostki organizacyjne 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jednostek oświaty, planują zgodnie z ustawą z dnia 4 marca 1994 roku o zakładowym funduszu świadczeń socjalnych (Dz. U. z 1996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550">
        <w:rPr>
          <w:rFonts w:ascii="Times New Roman" w:hAnsi="Times New Roman" w:cs="Times New Roman"/>
          <w:sz w:val="24"/>
          <w:szCs w:val="24"/>
        </w:rPr>
        <w:t xml:space="preserve"> Nr 70, poz.335 ze zm.); w odniesieniu do placówek oświaty, odpis na fundusz świadczeń socjalnych planuje się zgodnie z art.53 ustawy z dnia 26 stycznia 1982 roku - Karta Nauczyciela (tekst jednolity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 xml:space="preserve">U. z 2006 roku Nr 97, poz.674 </w:t>
      </w:r>
      <w:r>
        <w:rPr>
          <w:rFonts w:ascii="Times New Roman" w:hAnsi="Times New Roman" w:cs="Times New Roman"/>
          <w:sz w:val="24"/>
          <w:szCs w:val="24"/>
        </w:rPr>
        <w:t>ze zm.</w:t>
      </w:r>
      <w:r w:rsidRPr="00BB5550">
        <w:rPr>
          <w:rFonts w:ascii="Times New Roman" w:hAnsi="Times New Roman" w:cs="Times New Roman"/>
          <w:sz w:val="24"/>
          <w:szCs w:val="24"/>
        </w:rPr>
        <w:t>),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 przypadku kwot dotacji przyznanych na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dla Biblioteki Publicznej </w:t>
      </w:r>
      <w:r w:rsidR="008274DA">
        <w:rPr>
          <w:rFonts w:ascii="Times New Roman" w:hAnsi="Times New Roman" w:cs="Times New Roman"/>
          <w:sz w:val="24"/>
          <w:szCs w:val="24"/>
        </w:rPr>
        <w:t xml:space="preserve">w Dźwierzutach </w:t>
      </w:r>
      <w:r w:rsidRPr="00BB5550">
        <w:rPr>
          <w:rFonts w:ascii="Times New Roman" w:hAnsi="Times New Roman" w:cs="Times New Roman"/>
          <w:sz w:val="24"/>
          <w:szCs w:val="24"/>
        </w:rPr>
        <w:t>i Gminnego Ośrodka Kultury</w:t>
      </w:r>
      <w:r w:rsidR="008274DA">
        <w:rPr>
          <w:rFonts w:ascii="Times New Roman" w:hAnsi="Times New Roman" w:cs="Times New Roman"/>
          <w:sz w:val="24"/>
          <w:szCs w:val="24"/>
        </w:rPr>
        <w:t xml:space="preserve"> w Dźwierzutach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obowiązkiem będzie przedłożenie przez te jednostki szczegółowej dokumentacji planistycznej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5550">
        <w:rPr>
          <w:rFonts w:ascii="Times New Roman" w:hAnsi="Times New Roman" w:cs="Times New Roman"/>
          <w:sz w:val="24"/>
          <w:szCs w:val="24"/>
        </w:rPr>
        <w:t>w rozbiciu na działalność bieżącą i wydatki związane z organizacją imprez,</w:t>
      </w:r>
      <w:r w:rsidR="00BF0E07">
        <w:rPr>
          <w:rFonts w:ascii="Times New Roman" w:hAnsi="Times New Roman" w:cs="Times New Roman"/>
          <w:sz w:val="24"/>
          <w:szCs w:val="24"/>
        </w:rPr>
        <w:t xml:space="preserve"> </w:t>
      </w:r>
      <w:r w:rsidR="008274DA">
        <w:rPr>
          <w:rFonts w:ascii="Times New Roman" w:hAnsi="Times New Roman" w:cs="Times New Roman"/>
          <w:sz w:val="24"/>
          <w:szCs w:val="24"/>
        </w:rPr>
        <w:t xml:space="preserve">biorąc pod uwagę  przewidywane </w:t>
      </w:r>
      <w:r w:rsidR="00BF0E07">
        <w:rPr>
          <w:rFonts w:ascii="Times New Roman" w:hAnsi="Times New Roman" w:cs="Times New Roman"/>
          <w:sz w:val="24"/>
          <w:szCs w:val="24"/>
        </w:rPr>
        <w:t>wykonania za 2013r.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podczas konstrukcji projektu budżetu na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w zakresie wydatków inwestycyjnych należy kierować się uchwałą w sprawie uchwalenia Wieloletniej Prognozy Finansowej Gminy Dźwierzuty na lata 201</w:t>
      </w:r>
      <w:r w:rsidR="00BF0E07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>-2022 oraz jako priorytetowe potraktować zadania mające szansę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uzyskać dofinansowanie ze źródeł zewnętrznych,</w:t>
      </w:r>
    </w:p>
    <w:p w:rsidR="00766176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 przypadku planowania wydatków remontowych na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należy przedłożyć plan remontów oraz szczegółowe uzasadnienie ponoszonych wydatków.</w:t>
      </w:r>
    </w:p>
    <w:p w:rsidR="00766176" w:rsidRPr="00BB5550" w:rsidRDefault="00766176" w:rsidP="00D617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176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Przyjęte wielkości w poszczególnych pozycjach przedłożonego planu do projektu budżetu muszą posiadać ekonomiczne uzasadnienie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5550">
        <w:rPr>
          <w:rFonts w:ascii="Times New Roman" w:hAnsi="Times New Roman" w:cs="Times New Roman"/>
          <w:sz w:val="24"/>
          <w:szCs w:val="24"/>
        </w:rPr>
        <w:t>o przedłożonego planu należy dołączyć metody i sposób liczenia poszczególnych kwot po stronie wydatków i dochodów oraz uzasadnienie wydatków.</w:t>
      </w:r>
    </w:p>
    <w:p w:rsidR="00766176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Przy opracowywaniu projektu budżetu </w:t>
      </w:r>
      <w:r>
        <w:rPr>
          <w:rFonts w:ascii="Times New Roman" w:hAnsi="Times New Roman" w:cs="Times New Roman"/>
          <w:sz w:val="24"/>
          <w:szCs w:val="24"/>
        </w:rPr>
        <w:t>stanowisko do spraw nieruchomości</w:t>
      </w:r>
      <w:r w:rsidRPr="00BB5550">
        <w:rPr>
          <w:rFonts w:ascii="Times New Roman" w:hAnsi="Times New Roman" w:cs="Times New Roman"/>
          <w:sz w:val="24"/>
          <w:szCs w:val="24"/>
        </w:rPr>
        <w:t xml:space="preserve"> opracowuje informację o stanie mienia komunalnego wg stanu na dzień 30 września 201</w:t>
      </w:r>
      <w:r w:rsidR="00BF0E07">
        <w:rPr>
          <w:rFonts w:ascii="Times New Roman" w:hAnsi="Times New Roman" w:cs="Times New Roman"/>
          <w:sz w:val="24"/>
          <w:szCs w:val="24"/>
        </w:rPr>
        <w:t>3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</w:t>
      </w:r>
      <w:r w:rsidR="008274DA">
        <w:rPr>
          <w:rFonts w:ascii="Times New Roman" w:hAnsi="Times New Roman" w:cs="Times New Roman"/>
          <w:sz w:val="24"/>
          <w:szCs w:val="24"/>
        </w:rPr>
        <w:t xml:space="preserve"> i wykazuje maksymalną liczbę możliwych do sprzedaży nieruchomości.</w:t>
      </w:r>
    </w:p>
    <w:p w:rsidR="00766176" w:rsidRPr="00BB5550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 toku prowadzonych prac nad budżetem na rok 201</w:t>
      </w:r>
      <w:r w:rsidR="00BF0E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skarbnik gminy prowadzi wstępną kontrolę przedkładanych planów rzeczowo-finansowych i egzekwuje dodatkowe wyjaśnienia i informacje od przedkładających dane, w toku przeprowadzanej weryfikacji planów poszczególne pozycje wydatków bądź dochodów budżetowych mogą zostać zmienione.</w:t>
      </w:r>
    </w:p>
    <w:p w:rsidR="00766176" w:rsidRPr="00BB5550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176" w:rsidRPr="00BB5550" w:rsidSect="00F95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1B" w:rsidRDefault="004E431B">
      <w:r>
        <w:separator/>
      </w:r>
    </w:p>
  </w:endnote>
  <w:endnote w:type="continuationSeparator" w:id="0">
    <w:p w:rsidR="004E431B" w:rsidRDefault="004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76" w:rsidRDefault="00D2068E" w:rsidP="00B94EE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61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20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6176" w:rsidRDefault="00766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1B" w:rsidRDefault="004E431B">
      <w:r>
        <w:separator/>
      </w:r>
    </w:p>
  </w:footnote>
  <w:footnote w:type="continuationSeparator" w:id="0">
    <w:p w:rsidR="004E431B" w:rsidRDefault="004E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2E"/>
    <w:multiLevelType w:val="hybridMultilevel"/>
    <w:tmpl w:val="B2B209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8B3BA1"/>
    <w:multiLevelType w:val="hybridMultilevel"/>
    <w:tmpl w:val="C2909D08"/>
    <w:lvl w:ilvl="0" w:tplc="BD865A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586A51"/>
    <w:multiLevelType w:val="hybridMultilevel"/>
    <w:tmpl w:val="E34EA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7199D"/>
    <w:multiLevelType w:val="hybridMultilevel"/>
    <w:tmpl w:val="8E3E65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5A43ED"/>
    <w:multiLevelType w:val="hybridMultilevel"/>
    <w:tmpl w:val="156A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642C94"/>
    <w:multiLevelType w:val="hybridMultilevel"/>
    <w:tmpl w:val="B04870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502DAF"/>
    <w:multiLevelType w:val="hybridMultilevel"/>
    <w:tmpl w:val="AD064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0E9"/>
    <w:rsid w:val="000137B1"/>
    <w:rsid w:val="00062B78"/>
    <w:rsid w:val="0007069C"/>
    <w:rsid w:val="000B3582"/>
    <w:rsid w:val="0011339E"/>
    <w:rsid w:val="0012365A"/>
    <w:rsid w:val="00210E01"/>
    <w:rsid w:val="00356265"/>
    <w:rsid w:val="0037037F"/>
    <w:rsid w:val="003B4CD8"/>
    <w:rsid w:val="004140A7"/>
    <w:rsid w:val="00477C97"/>
    <w:rsid w:val="00495854"/>
    <w:rsid w:val="004B11B8"/>
    <w:rsid w:val="004E431B"/>
    <w:rsid w:val="00511BF5"/>
    <w:rsid w:val="00541359"/>
    <w:rsid w:val="00580140"/>
    <w:rsid w:val="005B7711"/>
    <w:rsid w:val="005D3B24"/>
    <w:rsid w:val="00694334"/>
    <w:rsid w:val="006A02D3"/>
    <w:rsid w:val="006A2008"/>
    <w:rsid w:val="006D23ED"/>
    <w:rsid w:val="006E308F"/>
    <w:rsid w:val="0071117E"/>
    <w:rsid w:val="007259CE"/>
    <w:rsid w:val="00766176"/>
    <w:rsid w:val="008274DA"/>
    <w:rsid w:val="00861C7E"/>
    <w:rsid w:val="008A02A6"/>
    <w:rsid w:val="008A46DD"/>
    <w:rsid w:val="008E0209"/>
    <w:rsid w:val="00986A1F"/>
    <w:rsid w:val="00995EF2"/>
    <w:rsid w:val="009D46E9"/>
    <w:rsid w:val="00AA30BC"/>
    <w:rsid w:val="00B37BEB"/>
    <w:rsid w:val="00B94EE0"/>
    <w:rsid w:val="00BB5550"/>
    <w:rsid w:val="00BF0E07"/>
    <w:rsid w:val="00C90C1B"/>
    <w:rsid w:val="00C928DC"/>
    <w:rsid w:val="00CF4886"/>
    <w:rsid w:val="00D004E9"/>
    <w:rsid w:val="00D2068E"/>
    <w:rsid w:val="00D330E9"/>
    <w:rsid w:val="00D61751"/>
    <w:rsid w:val="00DA15DE"/>
    <w:rsid w:val="00DA18B6"/>
    <w:rsid w:val="00DB171B"/>
    <w:rsid w:val="00E1497E"/>
    <w:rsid w:val="00EA5620"/>
    <w:rsid w:val="00F14550"/>
    <w:rsid w:val="00F90B50"/>
    <w:rsid w:val="00F95EF7"/>
    <w:rsid w:val="00FA3CA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E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6265"/>
    <w:pPr>
      <w:ind w:left="720"/>
    </w:pPr>
  </w:style>
  <w:style w:type="paragraph" w:styleId="Stopka">
    <w:name w:val="footer"/>
    <w:basedOn w:val="Normalny"/>
    <w:link w:val="StopkaZnak"/>
    <w:uiPriority w:val="99"/>
    <w:rsid w:val="001133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2365A"/>
    <w:rPr>
      <w:lang w:eastAsia="en-US"/>
    </w:rPr>
  </w:style>
  <w:style w:type="character" w:styleId="Numerstrony">
    <w:name w:val="page number"/>
    <w:basedOn w:val="Domylnaczcionkaakapitu"/>
    <w:uiPriority w:val="99"/>
    <w:rsid w:val="001133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B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62B78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62B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82/2011   </vt:lpstr>
    </vt:vector>
  </TitlesOfParts>
  <Company>UG Dźwierzuty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82/2011   </dc:title>
  <dc:subject/>
  <dc:creator>Kaki</dc:creator>
  <cp:keywords/>
  <dc:description/>
  <cp:lastModifiedBy>Skarbnik-Agata</cp:lastModifiedBy>
  <cp:revision>14</cp:revision>
  <cp:lastPrinted>2013-09-13T09:07:00Z</cp:lastPrinted>
  <dcterms:created xsi:type="dcterms:W3CDTF">2011-09-12T05:24:00Z</dcterms:created>
  <dcterms:modified xsi:type="dcterms:W3CDTF">2013-09-13T13:16:00Z</dcterms:modified>
</cp:coreProperties>
</file>